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003E" w:rsidRPr="00480D41" w:rsidRDefault="005C2A89" w:rsidP="00BC5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41">
        <w:rPr>
          <w:rFonts w:ascii="Times New Roman" w:hAnsi="Times New Roman" w:cs="Times New Roman"/>
          <w:b/>
          <w:sz w:val="28"/>
          <w:szCs w:val="28"/>
        </w:rPr>
        <w:t xml:space="preserve">График практик на факультете </w:t>
      </w:r>
      <w:proofErr w:type="spellStart"/>
      <w:r w:rsidR="00766DF1">
        <w:rPr>
          <w:rFonts w:ascii="Times New Roman" w:hAnsi="Times New Roman" w:cs="Times New Roman"/>
          <w:b/>
          <w:sz w:val="28"/>
          <w:szCs w:val="28"/>
        </w:rPr>
        <w:t>ПиМ</w:t>
      </w:r>
      <w:proofErr w:type="spellEnd"/>
      <w:r w:rsidR="00936C42" w:rsidRPr="00480D4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F30A6">
        <w:rPr>
          <w:rFonts w:ascii="Times New Roman" w:hAnsi="Times New Roman" w:cs="Times New Roman"/>
          <w:b/>
          <w:sz w:val="28"/>
          <w:szCs w:val="28"/>
        </w:rPr>
        <w:t>2</w:t>
      </w:r>
      <w:r w:rsidR="00320F3B">
        <w:rPr>
          <w:rFonts w:ascii="Times New Roman" w:hAnsi="Times New Roman" w:cs="Times New Roman"/>
          <w:b/>
          <w:sz w:val="28"/>
          <w:szCs w:val="28"/>
        </w:rPr>
        <w:t>4</w:t>
      </w:r>
      <w:r w:rsidR="006A2367">
        <w:rPr>
          <w:rFonts w:ascii="Times New Roman" w:hAnsi="Times New Roman" w:cs="Times New Roman"/>
          <w:b/>
          <w:sz w:val="28"/>
          <w:szCs w:val="28"/>
        </w:rPr>
        <w:t>/</w:t>
      </w:r>
      <w:r w:rsidR="00E9481F">
        <w:rPr>
          <w:rFonts w:ascii="Times New Roman" w:hAnsi="Times New Roman" w:cs="Times New Roman"/>
          <w:b/>
          <w:sz w:val="28"/>
          <w:szCs w:val="28"/>
        </w:rPr>
        <w:t>20</w:t>
      </w:r>
      <w:r w:rsidR="00461568">
        <w:rPr>
          <w:rFonts w:ascii="Times New Roman" w:hAnsi="Times New Roman" w:cs="Times New Roman"/>
          <w:b/>
          <w:sz w:val="28"/>
          <w:szCs w:val="28"/>
        </w:rPr>
        <w:t>2</w:t>
      </w:r>
      <w:r w:rsidR="00320F3B">
        <w:rPr>
          <w:rFonts w:ascii="Times New Roman" w:hAnsi="Times New Roman" w:cs="Times New Roman"/>
          <w:b/>
          <w:sz w:val="28"/>
          <w:szCs w:val="28"/>
        </w:rPr>
        <w:t>5</w:t>
      </w:r>
      <w:r w:rsidR="00936C42" w:rsidRPr="00480D4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137A2B">
        <w:rPr>
          <w:rFonts w:ascii="Times New Roman" w:hAnsi="Times New Roman" w:cs="Times New Roman"/>
          <w:b/>
          <w:sz w:val="28"/>
          <w:szCs w:val="28"/>
        </w:rPr>
        <w:t>еб</w:t>
      </w:r>
      <w:r w:rsidR="0018509E">
        <w:rPr>
          <w:rFonts w:ascii="Times New Roman" w:hAnsi="Times New Roman" w:cs="Times New Roman"/>
          <w:b/>
          <w:sz w:val="28"/>
          <w:szCs w:val="28"/>
        </w:rPr>
        <w:t>н</w:t>
      </w:r>
      <w:r w:rsidR="00137A2B">
        <w:rPr>
          <w:rFonts w:ascii="Times New Roman" w:hAnsi="Times New Roman" w:cs="Times New Roman"/>
          <w:b/>
          <w:sz w:val="28"/>
          <w:szCs w:val="28"/>
        </w:rPr>
        <w:t>ый</w:t>
      </w:r>
      <w:r w:rsidR="00936C42" w:rsidRPr="00480D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308E" w:rsidRDefault="00DD308E" w:rsidP="00BC5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4BD" w:rsidRDefault="00E744BD" w:rsidP="00E744BD">
      <w:pPr>
        <w:pStyle w:val="3"/>
        <w:spacing w:before="60"/>
        <w:ind w:firstLine="567"/>
        <w:jc w:val="both"/>
        <w:rPr>
          <w:rFonts w:ascii="Times New Roman" w:hAnsi="Times New Roman" w:cs="Times New Roman"/>
          <w:color w:val="auto"/>
          <w:sz w:val="24"/>
          <w:u w:val="single"/>
        </w:rPr>
      </w:pPr>
      <w:r w:rsidRPr="002A271C">
        <w:rPr>
          <w:rFonts w:ascii="Times New Roman" w:hAnsi="Times New Roman" w:cs="Times New Roman"/>
          <w:color w:val="auto"/>
          <w:sz w:val="24"/>
          <w:u w:val="single"/>
        </w:rPr>
        <w:t>Код и наименование специальности:</w:t>
      </w:r>
    </w:p>
    <w:p w:rsidR="00650508" w:rsidRPr="00650508" w:rsidRDefault="00650508" w:rsidP="00650508"/>
    <w:p w:rsidR="00143B46" w:rsidRDefault="00143B46" w:rsidP="00143B46">
      <w:p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i/>
          <w:sz w:val="24"/>
          <w:lang w:val="be-BY"/>
        </w:rPr>
      </w:pPr>
      <w:r w:rsidRPr="00A33D6F">
        <w:rPr>
          <w:rFonts w:ascii="Times New Roman" w:hAnsi="Times New Roman" w:cs="Times New Roman"/>
          <w:b/>
          <w:i/>
          <w:sz w:val="24"/>
          <w:lang w:val="be-BY"/>
        </w:rPr>
        <w:t xml:space="preserve">1–47 01 01 </w:t>
      </w:r>
      <w:r>
        <w:rPr>
          <w:rFonts w:ascii="Times New Roman" w:hAnsi="Times New Roman" w:cs="Times New Roman"/>
          <w:b/>
          <w:i/>
          <w:sz w:val="24"/>
          <w:lang w:val="be-BY"/>
        </w:rPr>
        <w:t>(</w:t>
      </w:r>
      <w:r w:rsidRPr="00320F3B">
        <w:rPr>
          <w:rFonts w:ascii="Times New Roman" w:hAnsi="Times New Roman" w:cs="Times New Roman"/>
          <w:b/>
          <w:i/>
          <w:color w:val="0070C0"/>
          <w:sz w:val="24"/>
          <w:szCs w:val="24"/>
        </w:rPr>
        <w:t>6-05-0714-06</w:t>
      </w:r>
      <w:r>
        <w:rPr>
          <w:rFonts w:ascii="Times New Roman" w:hAnsi="Times New Roman" w:cs="Times New Roman"/>
          <w:b/>
          <w:i/>
          <w:sz w:val="24"/>
          <w:lang w:val="be-BY"/>
        </w:rPr>
        <w:t>) Издательское дело (ИД);</w:t>
      </w:r>
    </w:p>
    <w:p w:rsidR="00650508" w:rsidRPr="008B4350" w:rsidRDefault="00650508" w:rsidP="00650508">
      <w:pPr>
        <w:jc w:val="both"/>
        <w:rPr>
          <w:rFonts w:ascii="Times New Roman" w:hAnsi="Times New Roman" w:cs="Times New Roman"/>
          <w:bCs/>
          <w:i/>
          <w:sz w:val="24"/>
          <w:lang w:val="be-BY"/>
        </w:rPr>
      </w:pPr>
      <w:r w:rsidRPr="008B4350">
        <w:rPr>
          <w:rFonts w:ascii="Times New Roman" w:hAnsi="Times New Roman" w:cs="Times New Roman"/>
          <w:bCs/>
          <w:i/>
          <w:sz w:val="24"/>
          <w:lang w:val="be-BY"/>
        </w:rPr>
        <w:t>1-36 06 01 Полиграфическое оборудование и системы обработки информации (ПОиСОИ)</w:t>
      </w:r>
      <w:r w:rsidR="00320F3B" w:rsidRPr="008B4350">
        <w:rPr>
          <w:rFonts w:ascii="Times New Roman" w:hAnsi="Times New Roman" w:cs="Times New Roman"/>
          <w:bCs/>
          <w:i/>
          <w:sz w:val="24"/>
          <w:lang w:val="be-BY"/>
        </w:rPr>
        <w:t xml:space="preserve">, </w:t>
      </w:r>
      <w:r w:rsidR="00320F3B" w:rsidRPr="008B4350">
        <w:rPr>
          <w:rFonts w:ascii="Times New Roman" w:hAnsi="Times New Roman" w:cs="Times New Roman"/>
          <w:bCs/>
          <w:i/>
          <w:sz w:val="24"/>
          <w:szCs w:val="24"/>
        </w:rPr>
        <w:t>6-05-0714-07 ПЦСК;</w:t>
      </w:r>
    </w:p>
    <w:p w:rsidR="00650508" w:rsidRPr="008B4350" w:rsidRDefault="00320F3B" w:rsidP="0065050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4350">
        <w:rPr>
          <w:rFonts w:ascii="Times New Roman" w:hAnsi="Times New Roman" w:cs="Times New Roman"/>
          <w:bCs/>
          <w:i/>
          <w:sz w:val="24"/>
          <w:lang w:val="be-BY"/>
        </w:rPr>
        <w:t>1</w:t>
      </w:r>
      <w:r w:rsidR="00650508" w:rsidRPr="008B4350">
        <w:rPr>
          <w:rFonts w:ascii="Times New Roman" w:hAnsi="Times New Roman" w:cs="Times New Roman"/>
          <w:bCs/>
          <w:i/>
          <w:sz w:val="24"/>
          <w:lang w:val="be-BY"/>
        </w:rPr>
        <w:t xml:space="preserve">–47 02 01 </w:t>
      </w:r>
      <w:r w:rsidRPr="008B4350">
        <w:rPr>
          <w:rFonts w:ascii="Times New Roman" w:hAnsi="Times New Roman" w:cs="Times New Roman"/>
          <w:bCs/>
          <w:i/>
          <w:sz w:val="24"/>
          <w:lang w:val="be-BY"/>
        </w:rPr>
        <w:t>(</w:t>
      </w:r>
      <w:r w:rsidRPr="008B4350">
        <w:rPr>
          <w:rFonts w:ascii="Times New Roman" w:hAnsi="Times New Roman" w:cs="Times New Roman"/>
          <w:bCs/>
          <w:i/>
          <w:sz w:val="24"/>
          <w:szCs w:val="24"/>
        </w:rPr>
        <w:t xml:space="preserve">6-05-0722-06) </w:t>
      </w:r>
      <w:r w:rsidR="00650508" w:rsidRPr="008B4350">
        <w:rPr>
          <w:rFonts w:ascii="Times New Roman" w:hAnsi="Times New Roman" w:cs="Times New Roman"/>
          <w:bCs/>
          <w:i/>
          <w:sz w:val="24"/>
          <w:lang w:val="be-BY"/>
        </w:rPr>
        <w:t>Принттехнологии (ПТ)</w:t>
      </w:r>
      <w:r w:rsidRPr="008B4350">
        <w:rPr>
          <w:rFonts w:ascii="Times New Roman" w:hAnsi="Times New Roman" w:cs="Times New Roman"/>
          <w:bCs/>
          <w:i/>
          <w:sz w:val="24"/>
          <w:lang w:val="be-BY"/>
        </w:rPr>
        <w:t>;</w:t>
      </w:r>
    </w:p>
    <w:p w:rsidR="00E744BD" w:rsidRDefault="00E744BD" w:rsidP="00A33D6F">
      <w:pPr>
        <w:jc w:val="both"/>
        <w:rPr>
          <w:rFonts w:ascii="Times New Roman" w:hAnsi="Times New Roman" w:cs="Times New Roman"/>
          <w:b/>
          <w:i/>
          <w:sz w:val="24"/>
          <w:lang w:val="be-BY"/>
        </w:rPr>
      </w:pPr>
    </w:p>
    <w:tbl>
      <w:tblPr>
        <w:tblStyle w:val="a3"/>
        <w:tblW w:w="14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09"/>
        <w:gridCol w:w="1500"/>
        <w:gridCol w:w="1274"/>
        <w:gridCol w:w="4549"/>
        <w:gridCol w:w="1284"/>
        <w:gridCol w:w="1102"/>
        <w:gridCol w:w="6"/>
        <w:gridCol w:w="1141"/>
        <w:gridCol w:w="1177"/>
        <w:gridCol w:w="1096"/>
        <w:gridCol w:w="1134"/>
      </w:tblGrid>
      <w:tr w:rsidR="00B15357" w:rsidTr="00BD0F44">
        <w:trPr>
          <w:trHeight w:val="154"/>
        </w:trPr>
        <w:tc>
          <w:tcPr>
            <w:tcW w:w="609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6A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774" w:type="dxa"/>
            <w:gridSpan w:val="2"/>
            <w:tcBorders>
              <w:top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6A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549" w:type="dxa"/>
            <w:vMerge w:val="restart"/>
            <w:tcBorders>
              <w:top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6A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1284" w:type="dxa"/>
            <w:vMerge w:val="restart"/>
            <w:tcBorders>
              <w:top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E3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Продолжительность, дней</w:t>
            </w:r>
          </w:p>
        </w:tc>
        <w:tc>
          <w:tcPr>
            <w:tcW w:w="5656" w:type="dxa"/>
            <w:gridSpan w:val="6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практики</w:t>
            </w:r>
          </w:p>
        </w:tc>
      </w:tr>
      <w:tr w:rsidR="00B15357" w:rsidTr="00BD0F44">
        <w:tc>
          <w:tcPr>
            <w:tcW w:w="609" w:type="dxa"/>
            <w:vMerge/>
            <w:tcBorders>
              <w:left w:val="double" w:sz="12" w:space="0" w:color="auto"/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274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549" w:type="dxa"/>
            <w:vMerge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8B580B" w:rsidRDefault="00DD4638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47" w:type="dxa"/>
            <w:gridSpan w:val="2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8B580B" w:rsidRDefault="00DD4638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0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77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8B580B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0B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B580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096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8B580B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0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8B580B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0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15357" w:rsidTr="00877999">
        <w:trPr>
          <w:trHeight w:val="215"/>
        </w:trPr>
        <w:tc>
          <w:tcPr>
            <w:tcW w:w="609" w:type="dxa"/>
            <w:vMerge w:val="restart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Pr="00CD13D0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13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0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Pr="00877999" w:rsidRDefault="00B15357" w:rsidP="00B153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6-05-0714-06</w:t>
            </w:r>
          </w:p>
        </w:tc>
        <w:tc>
          <w:tcPr>
            <w:tcW w:w="127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Pr="00877999" w:rsidRDefault="00B15357" w:rsidP="00B15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4549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Pr="00877999" w:rsidRDefault="00B15357" w:rsidP="00B15357">
            <w:pP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Учебная ознакомительная</w:t>
            </w:r>
          </w:p>
        </w:tc>
        <w:tc>
          <w:tcPr>
            <w:tcW w:w="128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Pr="00877999" w:rsidRDefault="00B15357" w:rsidP="00B15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15357" w:rsidRPr="00176061" w:rsidRDefault="00B15357" w:rsidP="006764D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6764D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– 1</w:t>
            </w:r>
            <w:r w:rsidR="006764D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5357" w:rsidTr="00877999">
        <w:trPr>
          <w:trHeight w:val="215"/>
        </w:trPr>
        <w:tc>
          <w:tcPr>
            <w:tcW w:w="609" w:type="dxa"/>
            <w:vMerge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Pr="00CD13D0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3E61C8" w:rsidRDefault="00B15357" w:rsidP="00B1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1D">
              <w:rPr>
                <w:rFonts w:ascii="Times New Roman" w:hAnsi="Times New Roman" w:cs="Times New Roman"/>
                <w:sz w:val="24"/>
                <w:szCs w:val="24"/>
              </w:rPr>
              <w:t>6-05-0714-07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ПЦСК</w:t>
            </w:r>
          </w:p>
        </w:tc>
        <w:tc>
          <w:tcPr>
            <w:tcW w:w="4549" w:type="dxa"/>
            <w:vMerge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5357" w:rsidTr="00877999">
        <w:trPr>
          <w:trHeight w:val="215"/>
        </w:trPr>
        <w:tc>
          <w:tcPr>
            <w:tcW w:w="609" w:type="dxa"/>
            <w:vMerge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Pr="00CD13D0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3708BC" w:rsidRDefault="00B15357" w:rsidP="00B1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1D">
              <w:rPr>
                <w:rFonts w:ascii="Times New Roman" w:hAnsi="Times New Roman" w:cs="Times New Roman"/>
                <w:sz w:val="24"/>
                <w:szCs w:val="24"/>
              </w:rPr>
              <w:t>6-05-0722-06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15357" w:rsidRDefault="00B15357" w:rsidP="00B1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57" w:rsidRPr="00176061" w:rsidRDefault="00B15357" w:rsidP="00B15357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D0F44" w:rsidTr="00877999">
        <w:trPr>
          <w:trHeight w:val="346"/>
        </w:trPr>
        <w:tc>
          <w:tcPr>
            <w:tcW w:w="609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D0F44" w:rsidRPr="00CD13D0" w:rsidRDefault="00BD0F44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13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F44" w:rsidRPr="003E61C8" w:rsidRDefault="00BD0F44" w:rsidP="0015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1D">
              <w:rPr>
                <w:rFonts w:ascii="Times New Roman" w:hAnsi="Times New Roman" w:cs="Times New Roman"/>
                <w:sz w:val="24"/>
                <w:szCs w:val="24"/>
              </w:rPr>
              <w:t>6-05-0714-07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F44" w:rsidRDefault="00BD0F44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ПЦСК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F44" w:rsidRDefault="00BD0F44" w:rsidP="0015158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Производственная 1-я технологическая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F44" w:rsidRDefault="00BD0F44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F44" w:rsidRPr="00176061" w:rsidRDefault="00BD0F44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F44" w:rsidRPr="00176061" w:rsidRDefault="00BD0F44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D0F44" w:rsidRPr="00176061" w:rsidRDefault="00BD0F44" w:rsidP="00151588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0F44" w:rsidRPr="00B1739D" w:rsidRDefault="00BD0F44" w:rsidP="00151588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739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07.07– 01.08</w:t>
            </w:r>
          </w:p>
        </w:tc>
      </w:tr>
      <w:tr w:rsidR="00BD0F44" w:rsidTr="00877999">
        <w:trPr>
          <w:trHeight w:val="346"/>
        </w:trPr>
        <w:tc>
          <w:tcPr>
            <w:tcW w:w="609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D0F44" w:rsidRPr="00CD13D0" w:rsidRDefault="00BD0F44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D0F44" w:rsidRPr="00877999" w:rsidRDefault="00BD0F44" w:rsidP="001515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6-05-0714-06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D0F44" w:rsidRPr="00877999" w:rsidRDefault="00BD0F44" w:rsidP="001515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D0F44" w:rsidRPr="00877999" w:rsidRDefault="00BD0F44" w:rsidP="00151588">
            <w:pP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Учебная редакционно-издательская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BD0F44" w:rsidRPr="00877999" w:rsidRDefault="00BD0F44" w:rsidP="001515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F44" w:rsidRPr="00176061" w:rsidRDefault="00BD0F44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F44" w:rsidRPr="00176061" w:rsidRDefault="00BD0F44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D0F44" w:rsidRPr="00176061" w:rsidRDefault="00BD0F44" w:rsidP="00151588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C6D9F1" w:themeFill="text2" w:themeFillTint="33"/>
            <w:vAlign w:val="center"/>
          </w:tcPr>
          <w:p w:rsidR="00BD0F44" w:rsidRPr="00BD6A94" w:rsidRDefault="00BD0F44" w:rsidP="0015158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07.07 – 02.08</w:t>
            </w:r>
          </w:p>
        </w:tc>
      </w:tr>
      <w:tr w:rsidR="00E544AF" w:rsidTr="00877999">
        <w:trPr>
          <w:trHeight w:val="346"/>
        </w:trPr>
        <w:tc>
          <w:tcPr>
            <w:tcW w:w="609" w:type="dxa"/>
            <w:vMerge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E544AF" w:rsidRPr="00DE6222" w:rsidRDefault="00E544AF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4AF" w:rsidRPr="003708BC" w:rsidRDefault="00E544AF" w:rsidP="0015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1D">
              <w:rPr>
                <w:rFonts w:ascii="Times New Roman" w:hAnsi="Times New Roman" w:cs="Times New Roman"/>
                <w:sz w:val="24"/>
                <w:szCs w:val="24"/>
              </w:rPr>
              <w:t>6-05-0722-06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4AF" w:rsidRDefault="00E544AF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4AF" w:rsidRDefault="00E544AF" w:rsidP="0015158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Производственная 1-я технологическая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4AF" w:rsidRDefault="00E544AF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4AF" w:rsidRPr="00176061" w:rsidRDefault="00E544AF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4AF" w:rsidRPr="00176061" w:rsidRDefault="00E544AF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44AF" w:rsidRPr="00176061" w:rsidRDefault="00E544AF" w:rsidP="00151588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544AF" w:rsidRPr="00B1739D" w:rsidRDefault="00E544AF" w:rsidP="00151588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739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07.07– 01.08</w:t>
            </w:r>
          </w:p>
        </w:tc>
      </w:tr>
      <w:tr w:rsidR="00151588" w:rsidTr="00877999">
        <w:trPr>
          <w:trHeight w:val="346"/>
        </w:trPr>
        <w:tc>
          <w:tcPr>
            <w:tcW w:w="609" w:type="dxa"/>
            <w:vMerge w:val="restart"/>
            <w:tcBorders>
              <w:top w:val="single" w:sz="12" w:space="0" w:color="auto"/>
              <w:left w:val="doub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151588" w:rsidRPr="00E9481F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Pr="003E61C8" w:rsidRDefault="00151588" w:rsidP="0015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  <w:r w:rsidR="0087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7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Default="00151588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ПОиСОИ</w:t>
            </w:r>
            <w:proofErr w:type="spellEnd"/>
          </w:p>
        </w:tc>
        <w:tc>
          <w:tcPr>
            <w:tcW w:w="454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Default="00151588" w:rsidP="0015158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C04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Производственная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технологическая</w:t>
            </w:r>
          </w:p>
        </w:tc>
        <w:tc>
          <w:tcPr>
            <w:tcW w:w="128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Pr="00E9481F" w:rsidRDefault="00151588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Pr="00176061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588" w:rsidRPr="00176061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588" w:rsidRPr="00B1739D" w:rsidRDefault="00D8070B" w:rsidP="00D80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51588"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.06 – </w:t>
            </w:r>
            <w:r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151588"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.07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51588" w:rsidRPr="00176061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588" w:rsidTr="00877999">
        <w:trPr>
          <w:trHeight w:val="346"/>
        </w:trPr>
        <w:tc>
          <w:tcPr>
            <w:tcW w:w="609" w:type="dxa"/>
            <w:vMerge/>
            <w:tcBorders>
              <w:left w:val="doub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151588" w:rsidRPr="00E9481F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151588" w:rsidRPr="00877999" w:rsidRDefault="00151588" w:rsidP="001515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1-47</w:t>
            </w:r>
            <w:r w:rsidR="00877999"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877999"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151588" w:rsidRPr="00877999" w:rsidRDefault="00151588" w:rsidP="001515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4549" w:type="dxa"/>
            <w:tcBorders>
              <w:top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151588" w:rsidRPr="00877999" w:rsidRDefault="00151588" w:rsidP="00151588">
            <w:pP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Производственная издательско-технологическая</w:t>
            </w:r>
          </w:p>
        </w:tc>
        <w:tc>
          <w:tcPr>
            <w:tcW w:w="1284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151588" w:rsidRPr="00877999" w:rsidRDefault="00151588" w:rsidP="001515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Pr="00176061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588" w:rsidRPr="00176061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588" w:rsidRPr="00B1739D" w:rsidRDefault="00151588" w:rsidP="001515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8" w:rsidRPr="00B1739D" w:rsidRDefault="00151588" w:rsidP="001515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C6D9F1" w:themeFill="text2" w:themeFillTint="33"/>
            <w:vAlign w:val="center"/>
          </w:tcPr>
          <w:p w:rsidR="00151588" w:rsidRPr="00492AE7" w:rsidRDefault="00151588" w:rsidP="0098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04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04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51588" w:rsidTr="00877999">
        <w:trPr>
          <w:trHeight w:val="343"/>
        </w:trPr>
        <w:tc>
          <w:tcPr>
            <w:tcW w:w="609" w:type="dxa"/>
            <w:vMerge/>
            <w:tcBorders>
              <w:left w:val="doub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151588" w:rsidRPr="00E631FC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Pr="003708BC" w:rsidRDefault="00151588" w:rsidP="0015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  <w:r w:rsidR="0087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7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Default="00151588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454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Default="00151588" w:rsidP="0015158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Производственная 2-я технологическая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Pr="00E631FC" w:rsidRDefault="00151588" w:rsidP="001515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1588" w:rsidRPr="00176061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588" w:rsidRPr="00176061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588" w:rsidRPr="00B1739D" w:rsidRDefault="00151588" w:rsidP="009804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0404"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.06 – 1</w:t>
            </w:r>
            <w:r w:rsidR="00980404"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.07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51588" w:rsidRPr="00176061" w:rsidRDefault="0015158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0B" w:rsidTr="00877999">
        <w:trPr>
          <w:trHeight w:val="346"/>
        </w:trPr>
        <w:tc>
          <w:tcPr>
            <w:tcW w:w="609" w:type="dxa"/>
            <w:vMerge w:val="restart"/>
            <w:tcBorders>
              <w:top w:val="single" w:sz="12" w:space="0" w:color="auto"/>
              <w:left w:val="doub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8070B" w:rsidRPr="00CD13D0" w:rsidRDefault="00D8070B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70B" w:rsidRDefault="00D8070B" w:rsidP="0015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  <w:r w:rsidR="0087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7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70B" w:rsidRDefault="00D8070B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ПОиСОИ</w:t>
            </w:r>
            <w:proofErr w:type="spellEnd"/>
          </w:p>
        </w:tc>
        <w:tc>
          <w:tcPr>
            <w:tcW w:w="454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8070B" w:rsidRPr="00877999" w:rsidRDefault="00D8070B" w:rsidP="00151588">
            <w:pP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Производственная преддипломная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8070B" w:rsidRPr="00877999" w:rsidRDefault="00D8070B" w:rsidP="001515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8070B" w:rsidRPr="00176061" w:rsidRDefault="00D8070B" w:rsidP="00D8070B">
            <w:pPr>
              <w:ind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70B" w:rsidRPr="00B1739D" w:rsidRDefault="00DD4638" w:rsidP="00D8070B">
            <w:pPr>
              <w:ind w:hanging="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9D">
              <w:rPr>
                <w:rFonts w:ascii="Times New Roman" w:hAnsi="Times New Roman" w:cs="Times New Roman"/>
                <w:bCs/>
                <w:sz w:val="24"/>
                <w:szCs w:val="24"/>
              </w:rPr>
              <w:t>03 – 28</w:t>
            </w:r>
          </w:p>
        </w:tc>
        <w:tc>
          <w:tcPr>
            <w:tcW w:w="11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70B" w:rsidRPr="00B1739D" w:rsidRDefault="00D8070B" w:rsidP="001515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70B" w:rsidRPr="00176061" w:rsidRDefault="00D8070B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70B" w:rsidRPr="00492AE7" w:rsidRDefault="00D8070B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38" w:rsidTr="00877999">
        <w:trPr>
          <w:trHeight w:val="346"/>
        </w:trPr>
        <w:tc>
          <w:tcPr>
            <w:tcW w:w="609" w:type="dxa"/>
            <w:vMerge/>
            <w:tcBorders>
              <w:left w:val="doub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Pr="00CD13D0" w:rsidRDefault="00DD4638" w:rsidP="0015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Pr="00877999" w:rsidRDefault="00DD4638" w:rsidP="001515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1-47</w:t>
            </w:r>
            <w:r w:rsidR="00877999"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877999"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4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Pr="00877999" w:rsidRDefault="00DD4638" w:rsidP="001515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4549" w:type="dxa"/>
            <w:vMerge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Pr="00563F65" w:rsidRDefault="00DD4638" w:rsidP="0015158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Pr="00CB04CC" w:rsidRDefault="00DD4638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vMerge w:val="restar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Pr="00176061" w:rsidRDefault="00DD4638" w:rsidP="00151588">
            <w:pPr>
              <w:ind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24.02 </w:t>
            </w:r>
            <w:r w:rsidRPr="0017606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21.03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D4638" w:rsidRPr="00176061" w:rsidRDefault="00DD4638" w:rsidP="00151588">
            <w:pPr>
              <w:ind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4638" w:rsidRPr="00176061" w:rsidRDefault="00DD4638" w:rsidP="00151588">
            <w:pPr>
              <w:ind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4638" w:rsidRPr="00176061" w:rsidRDefault="00DD4638" w:rsidP="00151588">
            <w:pPr>
              <w:ind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638" w:rsidTr="00877999">
        <w:trPr>
          <w:trHeight w:val="317"/>
        </w:trPr>
        <w:tc>
          <w:tcPr>
            <w:tcW w:w="609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Pr="00406616" w:rsidRDefault="00DD4638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638" w:rsidRPr="002246A7" w:rsidRDefault="00DD4638" w:rsidP="0015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  <w:r w:rsidR="0087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7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638" w:rsidRDefault="00DD4638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4549" w:type="dxa"/>
            <w:vMerge/>
            <w:tcBorders>
              <w:bottom w:val="doub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Default="00DD4638" w:rsidP="00151588"/>
        </w:tc>
        <w:tc>
          <w:tcPr>
            <w:tcW w:w="1284" w:type="dxa"/>
            <w:vMerge/>
            <w:tcBorders>
              <w:bottom w:val="doub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Default="00DD4638" w:rsidP="0015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vMerge/>
            <w:tcBorders>
              <w:bottom w:val="doub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DD4638" w:rsidRPr="00176061" w:rsidRDefault="00DD4638" w:rsidP="00151588">
            <w:pPr>
              <w:ind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638" w:rsidRPr="00176061" w:rsidRDefault="00DD4638" w:rsidP="00151588">
            <w:pPr>
              <w:ind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638" w:rsidRPr="00176061" w:rsidRDefault="00DD4638" w:rsidP="00151588">
            <w:pPr>
              <w:ind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638" w:rsidRPr="00492AE7" w:rsidRDefault="00DD4638" w:rsidP="00151588">
            <w:pPr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6B6" w:rsidRPr="00EF4E8A" w:rsidRDefault="00BC56B6" w:rsidP="00BC56B6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sectPr w:rsidR="00BC56B6" w:rsidRPr="00EF4E8A" w:rsidSect="00BD72FB">
      <w:pgSz w:w="16838" w:h="11906" w:orient="landscape"/>
      <w:pgMar w:top="1418" w:right="96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A89"/>
    <w:rsid w:val="00002B21"/>
    <w:rsid w:val="00010A85"/>
    <w:rsid w:val="000223A8"/>
    <w:rsid w:val="00041E38"/>
    <w:rsid w:val="000441FC"/>
    <w:rsid w:val="000458CF"/>
    <w:rsid w:val="000521AC"/>
    <w:rsid w:val="000665A7"/>
    <w:rsid w:val="00072BD1"/>
    <w:rsid w:val="0007509F"/>
    <w:rsid w:val="00080667"/>
    <w:rsid w:val="000807C0"/>
    <w:rsid w:val="00093246"/>
    <w:rsid w:val="000B0ADF"/>
    <w:rsid w:val="000C7F0A"/>
    <w:rsid w:val="000D33A0"/>
    <w:rsid w:val="000D5907"/>
    <w:rsid w:val="000D6D36"/>
    <w:rsid w:val="000E1CCE"/>
    <w:rsid w:val="00101ECA"/>
    <w:rsid w:val="001030A9"/>
    <w:rsid w:val="001038F2"/>
    <w:rsid w:val="00103A0B"/>
    <w:rsid w:val="001050A6"/>
    <w:rsid w:val="0011372D"/>
    <w:rsid w:val="00130A58"/>
    <w:rsid w:val="00137A2B"/>
    <w:rsid w:val="001423CC"/>
    <w:rsid w:val="00143B46"/>
    <w:rsid w:val="00151588"/>
    <w:rsid w:val="001540FD"/>
    <w:rsid w:val="0015599B"/>
    <w:rsid w:val="00156F49"/>
    <w:rsid w:val="00172243"/>
    <w:rsid w:val="00176061"/>
    <w:rsid w:val="001779A6"/>
    <w:rsid w:val="001779A7"/>
    <w:rsid w:val="001833DC"/>
    <w:rsid w:val="0018509E"/>
    <w:rsid w:val="00187FE4"/>
    <w:rsid w:val="001957A5"/>
    <w:rsid w:val="001A1D49"/>
    <w:rsid w:val="001A282C"/>
    <w:rsid w:val="001A2A5E"/>
    <w:rsid w:val="001A745B"/>
    <w:rsid w:val="001A7B52"/>
    <w:rsid w:val="001B4665"/>
    <w:rsid w:val="001B4EBF"/>
    <w:rsid w:val="001B68D0"/>
    <w:rsid w:val="001B7F84"/>
    <w:rsid w:val="001C6453"/>
    <w:rsid w:val="001F12D8"/>
    <w:rsid w:val="001F2B5B"/>
    <w:rsid w:val="00210FEB"/>
    <w:rsid w:val="002157B8"/>
    <w:rsid w:val="0021623D"/>
    <w:rsid w:val="002246A7"/>
    <w:rsid w:val="002558E9"/>
    <w:rsid w:val="00255C03"/>
    <w:rsid w:val="00287A05"/>
    <w:rsid w:val="00296800"/>
    <w:rsid w:val="002A3CB0"/>
    <w:rsid w:val="002A4BDE"/>
    <w:rsid w:val="002B5201"/>
    <w:rsid w:val="002B5B99"/>
    <w:rsid w:val="002C1626"/>
    <w:rsid w:val="002C23EE"/>
    <w:rsid w:val="002D7BB9"/>
    <w:rsid w:val="002E3AEE"/>
    <w:rsid w:val="002F3E6C"/>
    <w:rsid w:val="00320F3B"/>
    <w:rsid w:val="003466FD"/>
    <w:rsid w:val="00362B4A"/>
    <w:rsid w:val="003708BC"/>
    <w:rsid w:val="00373A35"/>
    <w:rsid w:val="00374CD0"/>
    <w:rsid w:val="003759E0"/>
    <w:rsid w:val="0038299C"/>
    <w:rsid w:val="00395094"/>
    <w:rsid w:val="003A51B9"/>
    <w:rsid w:val="003A5C36"/>
    <w:rsid w:val="003B26F9"/>
    <w:rsid w:val="003B284E"/>
    <w:rsid w:val="003C40BC"/>
    <w:rsid w:val="003D7A10"/>
    <w:rsid w:val="003E61C8"/>
    <w:rsid w:val="003F30A6"/>
    <w:rsid w:val="003F6A5D"/>
    <w:rsid w:val="0040314E"/>
    <w:rsid w:val="00406616"/>
    <w:rsid w:val="00410C2E"/>
    <w:rsid w:val="00427DE6"/>
    <w:rsid w:val="00452FDE"/>
    <w:rsid w:val="00453D51"/>
    <w:rsid w:val="00453E64"/>
    <w:rsid w:val="004607D2"/>
    <w:rsid w:val="00461568"/>
    <w:rsid w:val="00473D00"/>
    <w:rsid w:val="00480D41"/>
    <w:rsid w:val="00482D86"/>
    <w:rsid w:val="0048708B"/>
    <w:rsid w:val="00492AE7"/>
    <w:rsid w:val="004B6437"/>
    <w:rsid w:val="004C71AC"/>
    <w:rsid w:val="004D3FD9"/>
    <w:rsid w:val="004D7699"/>
    <w:rsid w:val="004F6159"/>
    <w:rsid w:val="0050380D"/>
    <w:rsid w:val="00506808"/>
    <w:rsid w:val="005228D0"/>
    <w:rsid w:val="00526EA1"/>
    <w:rsid w:val="00563F65"/>
    <w:rsid w:val="00582EE3"/>
    <w:rsid w:val="005901EB"/>
    <w:rsid w:val="005907B6"/>
    <w:rsid w:val="00596F26"/>
    <w:rsid w:val="005B73E2"/>
    <w:rsid w:val="005C2A89"/>
    <w:rsid w:val="005C497B"/>
    <w:rsid w:val="005D2B83"/>
    <w:rsid w:val="005D526E"/>
    <w:rsid w:val="005E3D00"/>
    <w:rsid w:val="005E451E"/>
    <w:rsid w:val="005E485C"/>
    <w:rsid w:val="005E7D11"/>
    <w:rsid w:val="005F6E9F"/>
    <w:rsid w:val="0060275D"/>
    <w:rsid w:val="00612500"/>
    <w:rsid w:val="00643878"/>
    <w:rsid w:val="0064472E"/>
    <w:rsid w:val="00650508"/>
    <w:rsid w:val="006621AC"/>
    <w:rsid w:val="00667D20"/>
    <w:rsid w:val="006764DB"/>
    <w:rsid w:val="00696D38"/>
    <w:rsid w:val="006A0EA9"/>
    <w:rsid w:val="006A0F1D"/>
    <w:rsid w:val="006A2367"/>
    <w:rsid w:val="006A45DD"/>
    <w:rsid w:val="006B7D29"/>
    <w:rsid w:val="006C35C0"/>
    <w:rsid w:val="006C4B14"/>
    <w:rsid w:val="006E4A0E"/>
    <w:rsid w:val="006E5511"/>
    <w:rsid w:val="006E6F99"/>
    <w:rsid w:val="006F0997"/>
    <w:rsid w:val="006F5F60"/>
    <w:rsid w:val="00712E8B"/>
    <w:rsid w:val="00713781"/>
    <w:rsid w:val="007226DD"/>
    <w:rsid w:val="007247E4"/>
    <w:rsid w:val="007252AF"/>
    <w:rsid w:val="00741551"/>
    <w:rsid w:val="007448AF"/>
    <w:rsid w:val="007600BD"/>
    <w:rsid w:val="007637DD"/>
    <w:rsid w:val="00766DF1"/>
    <w:rsid w:val="007711DE"/>
    <w:rsid w:val="0078210A"/>
    <w:rsid w:val="00787DF6"/>
    <w:rsid w:val="007935C6"/>
    <w:rsid w:val="00797146"/>
    <w:rsid w:val="007B1FC5"/>
    <w:rsid w:val="007B449C"/>
    <w:rsid w:val="007C2CC7"/>
    <w:rsid w:val="007C62D3"/>
    <w:rsid w:val="007F7338"/>
    <w:rsid w:val="00811F35"/>
    <w:rsid w:val="0082768D"/>
    <w:rsid w:val="00832D75"/>
    <w:rsid w:val="00844B58"/>
    <w:rsid w:val="008465F0"/>
    <w:rsid w:val="00852A44"/>
    <w:rsid w:val="00857AD0"/>
    <w:rsid w:val="008662CE"/>
    <w:rsid w:val="00871207"/>
    <w:rsid w:val="00872D96"/>
    <w:rsid w:val="00877999"/>
    <w:rsid w:val="008A2830"/>
    <w:rsid w:val="008B4350"/>
    <w:rsid w:val="008B580B"/>
    <w:rsid w:val="008F390A"/>
    <w:rsid w:val="00904CF1"/>
    <w:rsid w:val="0090584E"/>
    <w:rsid w:val="00915238"/>
    <w:rsid w:val="00917E44"/>
    <w:rsid w:val="009207AA"/>
    <w:rsid w:val="00921500"/>
    <w:rsid w:val="0093526F"/>
    <w:rsid w:val="00936231"/>
    <w:rsid w:val="00936C42"/>
    <w:rsid w:val="00943F91"/>
    <w:rsid w:val="00950BA0"/>
    <w:rsid w:val="00957DAD"/>
    <w:rsid w:val="00961594"/>
    <w:rsid w:val="00965D99"/>
    <w:rsid w:val="00977038"/>
    <w:rsid w:val="00980404"/>
    <w:rsid w:val="009A746C"/>
    <w:rsid w:val="009B784E"/>
    <w:rsid w:val="009C137C"/>
    <w:rsid w:val="009E2829"/>
    <w:rsid w:val="009F0BC2"/>
    <w:rsid w:val="009F4625"/>
    <w:rsid w:val="009F4D06"/>
    <w:rsid w:val="00A03A89"/>
    <w:rsid w:val="00A06F30"/>
    <w:rsid w:val="00A2053E"/>
    <w:rsid w:val="00A33D6F"/>
    <w:rsid w:val="00A41E5A"/>
    <w:rsid w:val="00A63381"/>
    <w:rsid w:val="00A71969"/>
    <w:rsid w:val="00A72509"/>
    <w:rsid w:val="00A91BFB"/>
    <w:rsid w:val="00A92988"/>
    <w:rsid w:val="00AA39E6"/>
    <w:rsid w:val="00AA5307"/>
    <w:rsid w:val="00AB7A00"/>
    <w:rsid w:val="00AC5412"/>
    <w:rsid w:val="00AC6851"/>
    <w:rsid w:val="00AD75B1"/>
    <w:rsid w:val="00AE755F"/>
    <w:rsid w:val="00AF5977"/>
    <w:rsid w:val="00B04DC8"/>
    <w:rsid w:val="00B11B5B"/>
    <w:rsid w:val="00B15357"/>
    <w:rsid w:val="00B1739D"/>
    <w:rsid w:val="00B2175A"/>
    <w:rsid w:val="00B23BF4"/>
    <w:rsid w:val="00B333BD"/>
    <w:rsid w:val="00B33FA6"/>
    <w:rsid w:val="00B43CAD"/>
    <w:rsid w:val="00B5282B"/>
    <w:rsid w:val="00B54B64"/>
    <w:rsid w:val="00B57A21"/>
    <w:rsid w:val="00B61714"/>
    <w:rsid w:val="00BA1F6F"/>
    <w:rsid w:val="00BA281A"/>
    <w:rsid w:val="00BB79C9"/>
    <w:rsid w:val="00BC56B6"/>
    <w:rsid w:val="00BD0F44"/>
    <w:rsid w:val="00BD6A94"/>
    <w:rsid w:val="00BD72FB"/>
    <w:rsid w:val="00BE6192"/>
    <w:rsid w:val="00BE76F4"/>
    <w:rsid w:val="00BF1FDC"/>
    <w:rsid w:val="00BF397E"/>
    <w:rsid w:val="00BF52FC"/>
    <w:rsid w:val="00C0613A"/>
    <w:rsid w:val="00C122B8"/>
    <w:rsid w:val="00C145DE"/>
    <w:rsid w:val="00C14D41"/>
    <w:rsid w:val="00C262D1"/>
    <w:rsid w:val="00C33306"/>
    <w:rsid w:val="00C34C0E"/>
    <w:rsid w:val="00C45406"/>
    <w:rsid w:val="00C47A00"/>
    <w:rsid w:val="00C526F0"/>
    <w:rsid w:val="00C624B3"/>
    <w:rsid w:val="00C8325D"/>
    <w:rsid w:val="00C9208C"/>
    <w:rsid w:val="00CB04CC"/>
    <w:rsid w:val="00CB079A"/>
    <w:rsid w:val="00CC0497"/>
    <w:rsid w:val="00CC6BA8"/>
    <w:rsid w:val="00CC7121"/>
    <w:rsid w:val="00CC731A"/>
    <w:rsid w:val="00CD13D0"/>
    <w:rsid w:val="00CD3FAA"/>
    <w:rsid w:val="00CD4C24"/>
    <w:rsid w:val="00CE4EF1"/>
    <w:rsid w:val="00D07B1F"/>
    <w:rsid w:val="00D17F22"/>
    <w:rsid w:val="00D20133"/>
    <w:rsid w:val="00D22A46"/>
    <w:rsid w:val="00D314F1"/>
    <w:rsid w:val="00D37694"/>
    <w:rsid w:val="00D52B19"/>
    <w:rsid w:val="00D5675D"/>
    <w:rsid w:val="00D724D1"/>
    <w:rsid w:val="00D7561A"/>
    <w:rsid w:val="00D8070B"/>
    <w:rsid w:val="00D9003E"/>
    <w:rsid w:val="00D96C44"/>
    <w:rsid w:val="00DA3165"/>
    <w:rsid w:val="00DA5E73"/>
    <w:rsid w:val="00DC10BE"/>
    <w:rsid w:val="00DC3F2B"/>
    <w:rsid w:val="00DC53D2"/>
    <w:rsid w:val="00DC6788"/>
    <w:rsid w:val="00DD1B68"/>
    <w:rsid w:val="00DD308E"/>
    <w:rsid w:val="00DD4638"/>
    <w:rsid w:val="00DD6B70"/>
    <w:rsid w:val="00DE6222"/>
    <w:rsid w:val="00DE6415"/>
    <w:rsid w:val="00E0675F"/>
    <w:rsid w:val="00E20EAD"/>
    <w:rsid w:val="00E23E2B"/>
    <w:rsid w:val="00E302C5"/>
    <w:rsid w:val="00E31D1D"/>
    <w:rsid w:val="00E3211F"/>
    <w:rsid w:val="00E4395F"/>
    <w:rsid w:val="00E44284"/>
    <w:rsid w:val="00E518B8"/>
    <w:rsid w:val="00E52695"/>
    <w:rsid w:val="00E544AF"/>
    <w:rsid w:val="00E56370"/>
    <w:rsid w:val="00E6217E"/>
    <w:rsid w:val="00E631FC"/>
    <w:rsid w:val="00E71FC7"/>
    <w:rsid w:val="00E744BD"/>
    <w:rsid w:val="00E744D4"/>
    <w:rsid w:val="00E81380"/>
    <w:rsid w:val="00E84AD6"/>
    <w:rsid w:val="00E85F1A"/>
    <w:rsid w:val="00E9481F"/>
    <w:rsid w:val="00E9685B"/>
    <w:rsid w:val="00EA2C90"/>
    <w:rsid w:val="00EA7925"/>
    <w:rsid w:val="00EA7DE2"/>
    <w:rsid w:val="00EB7D02"/>
    <w:rsid w:val="00EC135C"/>
    <w:rsid w:val="00EC45FB"/>
    <w:rsid w:val="00EC56D1"/>
    <w:rsid w:val="00EE2CAF"/>
    <w:rsid w:val="00EF4742"/>
    <w:rsid w:val="00EF4E8A"/>
    <w:rsid w:val="00F020C9"/>
    <w:rsid w:val="00F04E53"/>
    <w:rsid w:val="00F06A08"/>
    <w:rsid w:val="00F06A7F"/>
    <w:rsid w:val="00F13651"/>
    <w:rsid w:val="00F1448B"/>
    <w:rsid w:val="00F164B5"/>
    <w:rsid w:val="00F17CD0"/>
    <w:rsid w:val="00F20ABD"/>
    <w:rsid w:val="00F2474B"/>
    <w:rsid w:val="00F40A76"/>
    <w:rsid w:val="00F5061D"/>
    <w:rsid w:val="00F57650"/>
    <w:rsid w:val="00F615A7"/>
    <w:rsid w:val="00F61FCF"/>
    <w:rsid w:val="00F62DA0"/>
    <w:rsid w:val="00F72136"/>
    <w:rsid w:val="00F77580"/>
    <w:rsid w:val="00F8299C"/>
    <w:rsid w:val="00F82E2A"/>
    <w:rsid w:val="00F87062"/>
    <w:rsid w:val="00F87C19"/>
    <w:rsid w:val="00F9285C"/>
    <w:rsid w:val="00FB40B2"/>
    <w:rsid w:val="00FD457E"/>
    <w:rsid w:val="00FF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97ED"/>
  <w15:docId w15:val="{3A07A8DE-20A8-4FB0-9010-4434B65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3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B7F84"/>
    <w:pPr>
      <w:keepNext/>
      <w:autoSpaceDE w:val="0"/>
      <w:autoSpaceDN w:val="0"/>
      <w:ind w:left="57"/>
      <w:jc w:val="right"/>
      <w:outlineLvl w:val="4"/>
    </w:pPr>
    <w:rPr>
      <w:rFonts w:ascii="Times PS" w:eastAsia="Times New Roman" w:hAnsi="Times PS" w:cs="Times PS"/>
      <w:b/>
      <w:bCs/>
      <w:sz w:val="16"/>
      <w:szCs w:val="1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B7F84"/>
    <w:rPr>
      <w:rFonts w:ascii="Times PS" w:eastAsia="Times New Roman" w:hAnsi="Times PS" w:cs="Times PS"/>
      <w:b/>
      <w:bCs/>
      <w:sz w:val="16"/>
      <w:szCs w:val="16"/>
      <w:lang w:val="en-US" w:eastAsia="ru-RU"/>
    </w:rPr>
  </w:style>
  <w:style w:type="paragraph" w:customStyle="1" w:styleId="1">
    <w:name w:val="Обычный1"/>
    <w:rsid w:val="00C122B8"/>
    <w:rPr>
      <w:rFonts w:ascii="Times PS" w:eastAsia="Times New Roman" w:hAnsi="Times PS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A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semiHidden/>
    <w:unhideWhenUsed/>
    <w:rsid w:val="00AB7A00"/>
    <w:pPr>
      <w:autoSpaceDE w:val="0"/>
      <w:autoSpaceDN w:val="0"/>
      <w:ind w:left="284"/>
    </w:pPr>
    <w:rPr>
      <w:rFonts w:ascii="Times New Roman" w:eastAsia="Times New Roman" w:hAnsi="Times New Roman" w:cs="Times PS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B7A00"/>
    <w:rPr>
      <w:rFonts w:ascii="Times New Roman" w:eastAsia="Times New Roman" w:hAnsi="Times New Roman" w:cs="Times PS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6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</dc:creator>
  <cp:lastModifiedBy>User</cp:lastModifiedBy>
  <cp:revision>23</cp:revision>
  <cp:lastPrinted>2024-09-18T09:42:00Z</cp:lastPrinted>
  <dcterms:created xsi:type="dcterms:W3CDTF">2022-11-11T10:52:00Z</dcterms:created>
  <dcterms:modified xsi:type="dcterms:W3CDTF">2024-09-18T09:43:00Z</dcterms:modified>
</cp:coreProperties>
</file>